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BA" w:rsidRPr="00B904BA" w:rsidRDefault="00B904BA" w:rsidP="00B904BA">
      <w:pPr>
        <w:spacing w:before="161" w:after="187" w:line="206" w:lineRule="atLeast"/>
        <w:outlineLvl w:val="0"/>
        <w:rPr>
          <w:rFonts w:ascii="Trebuchet MS" w:eastAsia="Times New Roman" w:hAnsi="Trebuchet MS" w:cs="Times New Roman"/>
          <w:b/>
          <w:bCs/>
          <w:color w:val="8E1F11"/>
          <w:kern w:val="36"/>
          <w:sz w:val="20"/>
          <w:szCs w:val="20"/>
          <w:lang w:eastAsia="ru-RU"/>
        </w:rPr>
      </w:pPr>
      <w:r w:rsidRPr="00B904BA">
        <w:rPr>
          <w:rFonts w:ascii="Trebuchet MS" w:eastAsia="Times New Roman" w:hAnsi="Trebuchet MS" w:cs="Times New Roman"/>
          <w:b/>
          <w:bCs/>
          <w:color w:val="8E1F11"/>
          <w:kern w:val="36"/>
          <w:sz w:val="20"/>
          <w:szCs w:val="20"/>
          <w:lang w:eastAsia="ru-RU"/>
        </w:rPr>
        <w:t>Приказ Минстроя от 25 декабря 2015 г. N 937/</w:t>
      </w:r>
      <w:proofErr w:type="spellStart"/>
      <w:r w:rsidRPr="00B904BA">
        <w:rPr>
          <w:rFonts w:ascii="Trebuchet MS" w:eastAsia="Times New Roman" w:hAnsi="Trebuchet MS" w:cs="Times New Roman"/>
          <w:b/>
          <w:bCs/>
          <w:color w:val="8E1F11"/>
          <w:kern w:val="36"/>
          <w:sz w:val="20"/>
          <w:szCs w:val="20"/>
          <w:lang w:eastAsia="ru-RU"/>
        </w:rPr>
        <w:t>пр</w:t>
      </w:r>
      <w:proofErr w:type="spellEnd"/>
      <w:proofErr w:type="gramStart"/>
      <w:r w:rsidRPr="00B904BA">
        <w:rPr>
          <w:rFonts w:ascii="Trebuchet MS" w:eastAsia="Times New Roman" w:hAnsi="Trebuchet MS" w:cs="Times New Roman"/>
          <w:b/>
          <w:bCs/>
          <w:color w:val="8E1F11"/>
          <w:kern w:val="36"/>
          <w:sz w:val="20"/>
          <w:szCs w:val="20"/>
          <w:lang w:eastAsia="ru-RU"/>
        </w:rPr>
        <w:t xml:space="preserve"> О</w:t>
      </w:r>
      <w:proofErr w:type="gramEnd"/>
      <w:r w:rsidRPr="00B904BA">
        <w:rPr>
          <w:rFonts w:ascii="Trebuchet MS" w:eastAsia="Times New Roman" w:hAnsi="Trebuchet MS" w:cs="Times New Roman"/>
          <w:b/>
          <w:bCs/>
          <w:color w:val="8E1F11"/>
          <w:kern w:val="36"/>
          <w:sz w:val="20"/>
          <w:szCs w:val="20"/>
          <w:lang w:eastAsia="ru-RU"/>
        </w:rPr>
        <w:t>б утверждении Требований к оформлению протоколов общих собраний собственников помещений в многоквартирных домах</w:t>
      </w:r>
    </w:p>
    <w:p w:rsidR="00B904BA" w:rsidRPr="00B904BA" w:rsidRDefault="00B904BA" w:rsidP="00B904BA">
      <w:pPr>
        <w:spacing w:after="0" w:line="240" w:lineRule="auto"/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</w:pPr>
      <w:r w:rsidRPr="00B904BA"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  <w:t>20 апреля 2016</w:t>
      </w:r>
    </w:p>
    <w:p w:rsidR="00B904BA" w:rsidRPr="00B904BA" w:rsidRDefault="00B904BA" w:rsidP="00B904BA">
      <w:pPr>
        <w:spacing w:before="94" w:after="94" w:line="168" w:lineRule="atLeast"/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</w:pPr>
      <w:r w:rsidRPr="00B904BA"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  <w:t>Приказ Минстроя от 25 декабря 2015 г. N 937/</w:t>
      </w:r>
      <w:proofErr w:type="spellStart"/>
      <w:proofErr w:type="gramStart"/>
      <w:r w:rsidRPr="00B904BA"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  <w:t>пр</w:t>
      </w:r>
      <w:proofErr w:type="spellEnd"/>
      <w:proofErr w:type="gramEnd"/>
      <w:r w:rsidRPr="00B904BA"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  <w:t xml:space="preserve"> "</w:t>
      </w:r>
      <w:hyperlink r:id="rId4" w:anchor="x_x_prikaz_minstoy_akt" w:history="1">
        <w:r w:rsidRPr="00B904BA">
          <w:rPr>
            <w:rFonts w:ascii="Georgia" w:eastAsia="Times New Roman" w:hAnsi="Georgia" w:cs="Times New Roman"/>
            <w:b/>
            <w:bCs/>
            <w:color w:val="002E6D"/>
            <w:sz w:val="20"/>
            <w:szCs w:val="20"/>
            <w:u w:val="single"/>
            <w:lang w:eastAsia="ru-RU"/>
          </w:rPr>
          <w:t>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  </w:r>
      </w:hyperlink>
      <w:r w:rsidRPr="00B904BA"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  <w:t>" зарегистрирован в Минюсте РФ 14 апреля 2016 г., регистрационный N 41802.</w:t>
      </w:r>
    </w:p>
    <w:p w:rsidR="00B904BA" w:rsidRPr="00B904BA" w:rsidRDefault="00B904BA" w:rsidP="00B904BA">
      <w:pPr>
        <w:spacing w:before="94" w:after="94" w:line="168" w:lineRule="atLeast"/>
        <w:jc w:val="center"/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</w:pPr>
      <w:bookmarkStart w:id="0" w:name="x_x_prikaz_minstoy_akt"/>
      <w:bookmarkEnd w:id="0"/>
      <w:r w:rsidRPr="00B904BA"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  <w:t>МИНИСТЕРСТВО СТРОИТЕЛЬСТВА И ЖИЛИЩНО-КОММУНАЛЬНОГО</w:t>
      </w:r>
      <w:r w:rsidRPr="00B904BA"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  <w:br/>
        <w:t>ХОЗЯЙСТВА РОССИЙСКОЙ ФЕДЕРАЦИИ</w:t>
      </w:r>
    </w:p>
    <w:p w:rsidR="00B904BA" w:rsidRPr="00B904BA" w:rsidRDefault="00B904BA" w:rsidP="00B904BA">
      <w:pPr>
        <w:spacing w:before="94" w:after="94" w:line="168" w:lineRule="atLeast"/>
        <w:jc w:val="center"/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</w:pPr>
      <w:r w:rsidRPr="00B904BA">
        <w:rPr>
          <w:rFonts w:ascii="Georgia" w:eastAsia="Times New Roman" w:hAnsi="Georgia" w:cs="Times New Roman"/>
          <w:b/>
          <w:bCs/>
          <w:color w:val="49505F"/>
          <w:sz w:val="20"/>
          <w:szCs w:val="20"/>
          <w:lang w:eastAsia="ru-RU"/>
        </w:rPr>
        <w:t>ПРИКАЗ</w:t>
      </w:r>
      <w:r w:rsidRPr="00B904BA">
        <w:rPr>
          <w:rFonts w:ascii="Georgia" w:eastAsia="Times New Roman" w:hAnsi="Georgia" w:cs="Times New Roman"/>
          <w:b/>
          <w:bCs/>
          <w:color w:val="49505F"/>
          <w:sz w:val="20"/>
          <w:szCs w:val="20"/>
          <w:lang w:eastAsia="ru-RU"/>
        </w:rPr>
        <w:br/>
        <w:t>от 25 декабря 2015 г. N 937/</w:t>
      </w:r>
      <w:proofErr w:type="spellStart"/>
      <w:proofErr w:type="gramStart"/>
      <w:r w:rsidRPr="00B904BA">
        <w:rPr>
          <w:rFonts w:ascii="Georgia" w:eastAsia="Times New Roman" w:hAnsi="Georgia" w:cs="Times New Roman"/>
          <w:b/>
          <w:bCs/>
          <w:color w:val="49505F"/>
          <w:sz w:val="20"/>
          <w:szCs w:val="20"/>
          <w:lang w:eastAsia="ru-RU"/>
        </w:rPr>
        <w:t>пр</w:t>
      </w:r>
      <w:proofErr w:type="spellEnd"/>
      <w:proofErr w:type="gramEnd"/>
    </w:p>
    <w:p w:rsidR="00B904BA" w:rsidRPr="00B904BA" w:rsidRDefault="00B904BA" w:rsidP="00B904BA">
      <w:pPr>
        <w:spacing w:before="94" w:after="94" w:line="168" w:lineRule="atLeast"/>
        <w:jc w:val="center"/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</w:pPr>
      <w:r w:rsidRPr="00B904BA">
        <w:rPr>
          <w:rFonts w:ascii="Georgia" w:eastAsia="Times New Roman" w:hAnsi="Georgia" w:cs="Times New Roman"/>
          <w:color w:val="49505F"/>
          <w:sz w:val="20"/>
          <w:szCs w:val="20"/>
          <w:lang w:eastAsia="ru-RU"/>
        </w:rPr>
        <w:t>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Зарегистрировано в Минюсте РФ 14 апреля 2016 г.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Регистрационный N 41802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В соответствии  с  частями  1,  1.1  статьи  46  Жилищного   кодекса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Российской Федерации (Собрание  законодательства  Российской   Федерации,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2005, N 1, ст. 14; 2009, N 39, ст. 4542;  2015,  N 27,  ст. 3967,   N 48,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ст. 6724) приказываю: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1. Утвердить: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а) Требования к оформлению протоколов общих собраний   собственников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помещений в многоквартирных домах согласно Приложению N 1  к   настоящему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приказу;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б) Порядок передачи  копий  решений  и  протоколов  общих   собраний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собственников помещений в многоквартирных домах в уполномоченные   органы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исполнительной власти  субъектов  Российской  Федерации,   осуществляющие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государственный жилищный надзор, согласно Приложению  N 2  к   настоящему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приказу.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2.  Контроль  за  исполнением  настоящего  приказа      возложить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на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заместителя Министра  строительства  и  жилищно-коммунального   хозяйства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Российской Федерации А.В. Чибиса.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Министр                                                        М.А. </w:t>
      </w:r>
      <w:proofErr w:type="spell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Мень</w:t>
      </w:r>
      <w:proofErr w:type="spell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                                Приложение N 1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        к приказу Министерства строительства 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            жилищно-коммунального хозяйства РФ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                от 25 декабря 2015 г. N 937/</w:t>
      </w:r>
      <w:proofErr w:type="spellStart"/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</w:t>
      </w:r>
      <w:proofErr w:type="spellEnd"/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Требования к оформлению протоколов общих собраний собственников помещений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в многоквартирных домах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I. Общие положения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1. Настоящие Требования устанавливают порядок оформления протоколов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общих собраний собственников помещений в  многоквартирных  домах   (далее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соответственно - протокол общего собрания, общее собрание).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2. Протокол общего собрания  составляется  в  письменной    форме,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сроки, установленные общим собранием, но не позднее чем через десять дней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после проведения общего собрания.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3. Протокол общего собрания ведется и оформляется секретарем общего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собрания, кандидатура которого избирается решением общего собрания.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4. Обязательными реквизитами протокола общего собрания являются: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а) наименование документа;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б) дата и регистрационный номер протокола общего собрания;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lastRenderedPageBreak/>
        <w:t xml:space="preserve">     в) дата и место проведения общего собрания;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г) заголовок к содержательной части протокола общего собрания;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д) содержательная часть протокола общего собрания;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е) место (адрес)  хранения  протоколов  общих  собраний  и   решений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собственников помещений в многоквартирном доме по вопросам, поставленным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на голосование;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ж) приложения к протоколу общего собрания (в случае указания на них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 содержательной части протокола общего собрания);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з) подпись.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II. Требования к оформлению реквизитов протокола общего собрания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5. Наименование документа - протокол общего собрания   собственников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помещений в многоквартирном доме.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6.  Датой  протокола  общего  собрания  является  дата   составления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протокола,  которая  должна  соответствовать  дате  подведения     итогов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(окончания подсчета голосов) общего собрания.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7.  Регистрационным  номером  протокола  общего  собрания   является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порядковый номер общего собрания в течение календарного года.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8. В качестве места проведения общего собрания указывается адрес,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которому проводилось очное собрание или адрес, по которому   передавались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оформленные  в  письменной  форме  решения  собственников     помещений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многоквартирном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доме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при </w:t>
      </w:r>
      <w:proofErr w:type="spell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очно-заочном</w:t>
      </w:r>
      <w:proofErr w:type="spell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и заочном  голосовании.  В   случае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использования      государственной                 информационной системы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жилищно-коммунального хозяйства (далее - система) при проведении   общего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собрания, в качестве места проведения общего собрания указывается   адрес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многоквартирного дома. В качестве  даты  проведения  общего    собрания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случае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, если оно продолжалось несколько дней, указывается дата начала   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дата окончания общего собрания. Место и дата проведения общего собрания,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указанные в протоколе, должны соответствовать адресу и дате,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указанным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сообщении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о проведении общего собрания.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9.  Заголовок  к  содержательной  части  должен  содержать   адрес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многоквартирного дома, вид общего  собрания  (годовое,    внеочередное) 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форму его проведения (очное, заочное, </w:t>
      </w:r>
      <w:proofErr w:type="spell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очно-заочное</w:t>
      </w:r>
      <w:proofErr w:type="spell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голосование).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10. Содержательная часть протокола общего собрания состоит из   двух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частей - вводной и основной.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11.  Вводная  часть  протокола  общего  собрания  включает   в  себя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следующие сведения: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а) об инициаторе общего собрания: для юридических  лиц   указывается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полное наименование и  основной  государственный  регистрационный   номер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(далее - ОГРН) юридического лица в соответствии с его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учредительными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регистрационными документами; для физических лиц  указывается   полностью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фамилия, имя,  отчество  (при  наличии)  в  соответствии  с   документом,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удостоверяющим  личность  гражданина,  номер  помещения,    собственником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которого является физическое лицо и реквизиты документа, подтверждающего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право собственности на указанное помещение;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б) о лице, председательствующем на общем собрании, секретаре общего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собрания,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лицах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, проводивших подсчет голосов, - за  исключением   случая,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когда вопрос об избрании указанных лиц включен  в  повестку  дня   общего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собрания;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в)  о  лицах,  принявших  участие  в  общем  собрании     (далее   -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присутствующие) и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приглашенных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для участия в нем (далее - приглашенные);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г)  об  общем  количестве  голосов   собственников       помещений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многоквартирном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доме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д) о количестве голосов собственников помещений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многоквартирном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доме,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принявших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участие в голосовании на общем собрании;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е) об общей площади жилых и  нежилых  помещений  в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многоквартирном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доме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ж) о повестке дня;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з) о наличии или отсутствии кворума общего собрания.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12. Сведения о лицах, присутствующих на общем собрании, указываются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после слова "Присутствующие" и включают в себя: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а) для физических  лиц  -  фамилию,  имя,  отчество  (при   наличии)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собственника помещения в многоквартирном доме и (или) его   представителя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(в случае участия  в  общем  собрании),  указываемые  в    соответствии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документом,  удостоверяющим  личность  гражданина,  номер     помещения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многоквартирном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доме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, собственником которого является физическое лицо   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lastRenderedPageBreak/>
        <w:t xml:space="preserve">реквизиты документа, подтверждающего право  собственности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на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указанное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помещение, количество голосов, которыми  владеет  соответствующее   лицо,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наименование  и   реквизиты   документа,   удостоверяющего     полномочия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представителя собственника помещения в многоквартирном  доме  (в   случае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участия в общем собрании), подпись указанных лиц;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б) для юридических лиц - полное наименование  и  ОГРН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юридического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лица в соответствии с его учредительными и регистрационными документами,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наименование и реквизиты документа, подтверждающего право   собственности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на помещение в многоквартирном доме, количество голосов, которым владеет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соответствующее лицо, фамилию, имя, отчество (при наличии) представителя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юридического   лица,   указываемые   в   соответствии   с     документом,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удостоверяющим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личность гражданина, наименование и реквизиты   документа,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удостоверяющего  полномочия  представителя  юридического  лица,   подпись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данного лица.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13. Если лиц, присутствующих на общем собрании,  более   пятнадцати,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информация о них может быть оформлена в виде списка, в котором сведения 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присутствующих  указываются  в  соответствии  с  пунктом  12    настоящих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Требований,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который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является обязательным приложением к протоколу общего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собрания. В этом случае в протоколе общего собрания  после  указания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на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общее количество присутствующих делается  отметка  "Список   прилагается,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приложение N ____".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14. Сведения о лицах, являющихся приглашенными для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участия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в   общем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собрании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, указываются после слова "Приглашенные" и включают в себя: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а) для физических лиц - фамилию, имя, отчество (при  наличии)   лица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или его представителя (в случае участия в общем собрании), указываемые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соответствии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с   документом,   удостоверяющим   личность     гражданина,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наименование  и   реквизиты   документа,   удостоверяющего     полномочия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представителя собственника помещений в многоквартирном  доме  (в   случае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участия в общем собрании), цель участия данного лица в общем собрании   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его подпись;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б) для юридических лиц - полное наименование  и  ОГРН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юридического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лица в соответствии с его учредительными и регистрационными документами,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фамилию, имя, отчество (при наличии)  представителя  юридического   лица,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указываемые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в  соответствии  с  документом,  удостоверяющим     личность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гражданина,  наименование  и   реквизиты   документа,     удостоверяющего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полномочия представителя юридического лица, цель участия данного лица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общем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собрании и его подпись.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15. Текст основной  части  протокола  общего  собрания    состоит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из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повестки дня и отдельных разделов по количеству  вопросов  повестки   дня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общего собрания. В повестке дня общего собрания указывается  вопрос   или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вопросы,  являющиеся  предметом  рассмотрения  на  общем       собрании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соответствии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с уведомлением о проведении общего собрания. Если   вопросов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несколько, они нумеруются и располагаются в порядке обсуждения.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16. Вопросы повестки дня  общего  собрания  должны   формулироваться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предельно точно, ясно, отражать суть обсуждаемых вопросов и не допускать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двоякого толкования. В случае если  формулировка  вопроса,  по   которому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принимается решение на общем собрании,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предусмотрена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законодательством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Российской   Федерации,   в   протоколе   указывается  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соответствующая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формулировка. Не допускается включать в  повестку  дня  общего   собрания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пункт "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Разное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", а  также  объединять  в  одной  формулировке    разные по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содержанию вопросы. В  случае  если  предметом  вопроса,    включенного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повестку дня, является рассмотрение какого-либо  документа,   указываются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полное наименование и реквизиты данного документа.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17. Те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кст пр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отокола общего собрания  излагается  от  третьего   лица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множественного числа ("слушали", "выступили", "постановили", "решили").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18. Текст каждого раздела протокола общего собрания состоит из трех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частей: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а) часть 1 - "СЛУШАЛИ", в которой указывается фамилия, имя, отчество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(при наличии) выступающего, номер и формулировка вопроса в соответствии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повесткой дня, краткое содержание выступления или ссылка на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прилагаемый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к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протоколу документ, содержащий текст выступления. Номер  и   формулировка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вопроса в  соответствии  с  повесткой  дня  проставляется  перед   словом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"СЛУШАЛИ";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б) часть 2 - "ПРЕДЛОЖЕНО", в которой указывается краткое содержание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предложения по рассматриваемому вопросу, по которому  будет   проводиться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принятие решения  и  голосование.  При  этом  предложение   формулируется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предельно точно, ясно, должно отражать суть обсуждаемого  вопроса  и   не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lastRenderedPageBreak/>
        <w:t xml:space="preserve">допускать двоякого толкования. В случае если  формулировка  вопроса,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которому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принимается  решение   на   общем   собрании,     предусмотрена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законодательством  Российской  Федерации,   в   протоколе     указывается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соответствующая формулировка;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в) часть 3 - "РЕШИЛИ (ПОСТАНОВИЛИ)", в которой указываются решения,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принятые по каждому вопросу повестки дня, выраженные формулировками "за",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"против" или "воздержался" с указанием номера и формулировки  вопроса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соответствии с повесткой дня, количества голосов, отданных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за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различные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варианты голосования. Решение может содержать один или несколько пунктов,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каждый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из которых нумеруется.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19. Обязательными приложениями к протоколу общего собрания являются: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а) реестр собственников помещений в многоквартирном доме, содержащий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сведения обо всех  собственниках  помещений  в  многоквартирном    доме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указанием  фамилии,  имени,  отчества  (при  наличии)     собственников -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физических лиц, полного наименования и  ОГРН  юридических  лиц,   номеров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принадлежащих им помещений, и реквизитов документов, подтверждающих права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собственности на помещения, количества голосов, которым  владеет   каждый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собственник помещения в многоквартирном доме;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б)  сообщение  о  проведении  общего   собрания,       оформленное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соответствии с пунктом 5 статьи 45,  пунктом  4  статьи  47.1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Жилищного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кодекса  Российской  Федерации  (Собрание  законодательства    Российской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Федерации, 2005, N 1, ст. 14; 2014, N 30, ст. 4264; 2015, N 27, ст. 3967,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N 48, ст. 6724), на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основании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которого проводится общее собрание;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в) реестр вручения собственникам помещений в  многоквартирном   доме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сообщений  о  проведении  общего  собрания,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содержащий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сведения 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собственниках  помещений   в   многоквартирном   доме     (представителях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собственников), которым  направлены  сообщения,  и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способе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направления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сообщений, дате их получения собственниками помещений в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многоквартирном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доме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(представителями собственников), за исключением случая, при котором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решением общего собрания предусмотрено, что сообщение о проведении общего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собрания  размещается  в  помещении  данного  дома,  определенном  таким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решением и доступном для всех собственников помещений в данном доме;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г)  список  собственников  помещений   в       многоквартирном доме,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присутствовавших на общем собрании,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содержащий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сведения о   собственниках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помещений  в  многоквартирном  доме   (представителях     собственников),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предусмотренные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пунктом 12 настоящих Требований;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д) доверенности (или их  копии)  или  иные  документы  (их   копии),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удостоверяющие  полномочия  представителей  собственников     помещений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многоквартирном доме,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присутствовавших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на общем собрании;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е) документы, по которым в ходе рассмотрения вопросов, включенных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повестку дня и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поставленных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на голосование, принимались решения на общем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собрании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ж) решения собственников помещений в многоквартирном доме в   случае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проведения  общего  собрания  в  форме  </w:t>
      </w:r>
      <w:proofErr w:type="spell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очно</w:t>
      </w:r>
      <w:proofErr w:type="spell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-  заочного  или   заочного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голосования;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з) иные документы или материалы, которые будут определены в качестве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обязательного приложения к протоколу общего собрания решением  на   общем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собрании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, принятом в установленном порядке.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20. Все приложения к протоколу общего собрания подлежат   нумерации.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Номер  приложения,  а  также  указание  на  то,  что  документ   является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приложением к протоколу общего собрания,  указывается  на  первом   листе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документа.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21. Реквизиты подписи протокола общего собрания содержат сведения 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фамилии,  инициалах  лица,  председательствующего  на  общем    собрании,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секретаря общего собрания, а также лиц, проводивших подсчет  голосов,   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собственноручную подпись указанных лиц, дату ее проставления.  В   случае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если вопрос об избрании лица, председательствующего на общем собрании, 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также лиц, осуществляющих подсчет голосов, включен в повестку дня общего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собрания  и  принято  решение  об  отклонении  предложенных   кандидатур,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реквизиты подписи протокола общего собрания содержат сведения о фамилии,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инициалах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инициатора проведенного общего собрания.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22.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 установленных Жилищным кодексом Российской Федерации (Собрание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законодательства Российской Федерации, 2005, N 1,  ст. 14;  2015,   N 48,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ст. 6724)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случаях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протокол  общего   собрания       подписывается также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собственниками помещений в  многоквартирном  доме.  В  указанном   случае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реквизит  подписи   протокола   общего   собрания,   помимо   сведений,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предусмотренных пунктом 21 настоящих  Требований,  содержит    сведения 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lastRenderedPageBreak/>
        <w:t>фамилии, инициалах собственников помещений, проголосовавших за   принятие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таких решений, а также собственноручную подпись указанных лиц и дату   ее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проставления.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                                Приложение N 2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        к приказу Министерства строительства 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            жилищно-коммунального хозяйства РФ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                от 25 декабря 2015 г. N 937/</w:t>
      </w:r>
      <w:proofErr w:type="spellStart"/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</w:t>
      </w:r>
      <w:proofErr w:type="spellEnd"/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Порядок передачи копий решений и протоколов общих собраний собственников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помещений в многоквартирных домах в уполномоченные органы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исполнительной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власти субъектов Российской Федерации, осуществляющие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государственный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                        жилищный надзор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1.  Настоящий  Порядок  устанавливает  требования  к   осуществлению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передачи  копий  решений  и  протоколов  общих  собраний    собственников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помещений в многоквартирных домах в уполномоченные органы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исполнительной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власти субъектов Российской  Федерации,  осуществляющие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государственный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жилищный надзор (далее - органы государственного жилищного надзора).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2. Управляющая организация,  правление  товарищества   собственников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жилья,   жилищного   или   жилищно-строительного       кооператива, иного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специализированного потребительского кооператива обязаны направить копии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решений  и  протоколов   общего   собрания   собственников     помещений,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представленных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им в соответствии с частью 1 статьи 46 Жилищного   кодекса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Российской Федерации (Собрание  законодательства  Российской   Федерации,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2005, N 1, ст. 14; 2009, N 39, ст. 4542;  2015,  N 27,  ст. 3967,   N 48,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ст. 6724) лицом, инициировавшим общее собрание собственников помещений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многоквартирном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доме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(далее  -  копии  решений,  протокола),    в орган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государственного жилищного надзора  субъекта  Российской  Федерации,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на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территории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которого находится многоквартирный дом, собственники помещений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в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котором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проводили общее собрание.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3. Передача копий решений, протокола осуществляется в течение   пяти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дней  с  момента   получения   управляющей   организацией,     правлением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товарищества собственников жилья,  жилищного  или   жилищно-строительного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кооператива, иного специализированного потребительского  кооператива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от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лица,  инициировавшего  общее  собрание   собственников       помещений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многоквартирном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доме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, данных копий.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Передача копий решений, протокола должна осуществляться   способами,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позволяющими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подтвердить   факт   и   дату   ее       получения органом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государственного  жилищного  надзора,  а  также  путем       размещения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в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государственной информационной системе  жилищно-коммунального   хозяйства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(далее - система) электронных образов решений, протокола  в   </w:t>
      </w: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электронной</w:t>
      </w:r>
      <w:proofErr w:type="gramEnd"/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форме.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   4. Копии решений, протокола считаются переданными в  случае,   когда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электронный образ решений, протокола  находится  в  открытом    доступе и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доступен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для обозрения в системе, а также при  передаче  копий   решений,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протокола иным способом, кроме размещения в системе, - в случае наличия у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управляющей организации,  правления  товарищества  собственников   жилья,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жилищного    или     жилищно-строительного             кооператива, иного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специализированного    потребительского    кооператива         документа,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proofErr w:type="gramStart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подтверждающего</w:t>
      </w:r>
      <w:proofErr w:type="gramEnd"/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 xml:space="preserve">  факт  и  дату  их  передачи  в  орган   государственного</w:t>
      </w:r>
    </w:p>
    <w:p w:rsidR="00B904BA" w:rsidRPr="00B904BA" w:rsidRDefault="00B904BA" w:rsidP="00B9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</w:pPr>
      <w:r w:rsidRPr="00B904BA">
        <w:rPr>
          <w:rFonts w:ascii="Courier New" w:eastAsia="Times New Roman" w:hAnsi="Courier New" w:cs="Courier New"/>
          <w:color w:val="49505F"/>
          <w:sz w:val="20"/>
          <w:szCs w:val="20"/>
          <w:lang w:eastAsia="ru-RU"/>
        </w:rPr>
        <w:t>жилищного надзора.</w:t>
      </w:r>
    </w:p>
    <w:sectPr w:rsidR="00B904BA" w:rsidRPr="00B904BA" w:rsidSect="003E0B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4BA"/>
    <w:rsid w:val="000542B9"/>
    <w:rsid w:val="003B108D"/>
    <w:rsid w:val="003E0BCD"/>
    <w:rsid w:val="00B904BA"/>
    <w:rsid w:val="00F3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B9"/>
  </w:style>
  <w:style w:type="paragraph" w:styleId="1">
    <w:name w:val="heading 1"/>
    <w:basedOn w:val="a"/>
    <w:link w:val="10"/>
    <w:uiPriority w:val="9"/>
    <w:qFormat/>
    <w:rsid w:val="00B90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4BA"/>
    <w:rPr>
      <w:color w:val="0000FF"/>
      <w:u w:val="single"/>
    </w:rPr>
  </w:style>
  <w:style w:type="character" w:styleId="a5">
    <w:name w:val="Strong"/>
    <w:basedOn w:val="a0"/>
    <w:uiPriority w:val="22"/>
    <w:qFormat/>
    <w:rsid w:val="00B904B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9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04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0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04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-i-dvo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2965</Words>
  <Characters>16902</Characters>
  <Application>Microsoft Office Word</Application>
  <DocSecurity>0</DocSecurity>
  <Lines>140</Lines>
  <Paragraphs>39</Paragraphs>
  <ScaleCrop>false</ScaleCrop>
  <Company>Microsoft</Company>
  <LinksUpToDate>false</LinksUpToDate>
  <CharactersWithSpaces>19828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</dc:creator>
  <cp:keywords/>
  <dc:description/>
  <cp:lastModifiedBy>arhipova</cp:lastModifiedBy>
  <cp:revision>3</cp:revision>
  <dcterms:created xsi:type="dcterms:W3CDTF">2016-11-22T14:12:00Z</dcterms:created>
  <dcterms:modified xsi:type="dcterms:W3CDTF">2017-01-09T13:29:00Z</dcterms:modified>
</cp:coreProperties>
</file>